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44E8" w14:textId="1A06050C" w:rsidR="00262FE5" w:rsidRPr="00262FE5" w:rsidRDefault="15B755B4" w:rsidP="00262FE5">
      <w:r>
        <w:t xml:space="preserve">Bijlage 3: </w:t>
      </w:r>
      <w:r w:rsidR="67A5C90D">
        <w:t xml:space="preserve">Enquête nameting </w:t>
      </w:r>
      <w:r w:rsidR="67A5C90D" w:rsidRPr="75496A2A">
        <w:rPr>
          <w:b/>
          <w:bCs/>
        </w:rPr>
        <w:t>‘Hormoonsuppletietherapie bij de overgang’</w:t>
      </w:r>
      <w:r w:rsidR="67A5C90D" w:rsidRPr="75496A2A">
        <w:rPr>
          <w:rFonts w:ascii="Arial" w:hAnsi="Arial" w:cs="Arial"/>
        </w:rPr>
        <w:t> </w:t>
      </w:r>
      <w:r w:rsidR="67A5C90D">
        <w:t> </w:t>
      </w:r>
    </w:p>
    <w:p w14:paraId="48092BAF" w14:textId="77777777" w:rsidR="00262FE5" w:rsidRPr="00262FE5" w:rsidRDefault="00262FE5" w:rsidP="00262FE5">
      <w:r w:rsidRPr="00262FE5">
        <w:rPr>
          <w:rFonts w:ascii="Arial" w:hAnsi="Arial" w:cs="Arial"/>
        </w:rPr>
        <w:t> </w:t>
      </w:r>
      <w:r w:rsidRPr="00262FE5">
        <w:t> </w:t>
      </w:r>
    </w:p>
    <w:p w14:paraId="22DDA348" w14:textId="43624AD4" w:rsidR="00262FE5" w:rsidRPr="00262FE5" w:rsidRDefault="00262FE5" w:rsidP="00262FE5">
      <w:r w:rsidRPr="0B443D60">
        <w:rPr>
          <w:i/>
          <w:iCs/>
        </w:rPr>
        <w:t xml:space="preserve">Deze korte enquête (5minuten) dient ter voorbereiding op de </w:t>
      </w:r>
      <w:proofErr w:type="spellStart"/>
      <w:r w:rsidRPr="0B443D60">
        <w:rPr>
          <w:i/>
          <w:iCs/>
        </w:rPr>
        <w:t>toetsgroep</w:t>
      </w:r>
      <w:proofErr w:type="spellEnd"/>
      <w:r w:rsidRPr="0B443D60">
        <w:rPr>
          <w:i/>
          <w:iCs/>
        </w:rPr>
        <w:t xml:space="preserve"> spiegelbijeenkomst over hormoonsuppletietherapie (HST) bij de overgang. </w:t>
      </w:r>
      <w:r>
        <w:t> </w:t>
      </w:r>
    </w:p>
    <w:p w14:paraId="2BCDB84E" w14:textId="402DF56F" w:rsidR="00262FE5" w:rsidRPr="00262FE5" w:rsidRDefault="00262FE5" w:rsidP="00262FE5">
      <w:r w:rsidRPr="0B443D60">
        <w:rPr>
          <w:i/>
          <w:iCs/>
        </w:rPr>
        <w:t xml:space="preserve">De antwoorden zullen tezamen met HIS-spiegelinformatie en toelichting gepresenteerd worden ten behoeve van onderlinge uitwisseling, reflectie en </w:t>
      </w:r>
      <w:r w:rsidR="320E8572" w:rsidRPr="0B443D60">
        <w:rPr>
          <w:i/>
          <w:iCs/>
        </w:rPr>
        <w:t>d</w:t>
      </w:r>
      <w:r w:rsidRPr="0B443D60">
        <w:rPr>
          <w:i/>
          <w:iCs/>
        </w:rPr>
        <w:t>iscussie over dit onderwerp.</w:t>
      </w:r>
      <w:r w:rsidRPr="0B443D60">
        <w:rPr>
          <w:rFonts w:ascii="Arial" w:hAnsi="Arial" w:cs="Arial"/>
          <w:i/>
          <w:iCs/>
        </w:rPr>
        <w:t>  </w:t>
      </w:r>
    </w:p>
    <w:p w14:paraId="0E245631" w14:textId="77777777" w:rsidR="00262FE5" w:rsidRPr="00262FE5" w:rsidRDefault="00262FE5" w:rsidP="00262FE5">
      <w:r w:rsidRPr="00262FE5">
        <w:rPr>
          <w:rFonts w:ascii="Arial" w:hAnsi="Arial" w:cs="Arial"/>
        </w:rPr>
        <w:t> </w:t>
      </w:r>
      <w:r w:rsidRPr="00262FE5">
        <w:t> </w:t>
      </w:r>
    </w:p>
    <w:p w14:paraId="1C7AECFC" w14:textId="5EA4AF74" w:rsidR="005933E3" w:rsidRPr="005933E3" w:rsidRDefault="005933E3" w:rsidP="29450D79">
      <w:pPr>
        <w:ind w:left="720"/>
      </w:pPr>
    </w:p>
    <w:p w14:paraId="05FD483C" w14:textId="079B7EE7" w:rsidR="005933E3" w:rsidRPr="005933E3" w:rsidRDefault="5343A5AF" w:rsidP="29450D79">
      <w:pPr>
        <w:rPr>
          <w:rFonts w:eastAsia="Trebuchet MS" w:cs="Trebuchet MS"/>
          <w:color w:val="000000" w:themeColor="text1"/>
        </w:rPr>
      </w:pPr>
      <w:r w:rsidRPr="29450D79">
        <w:rPr>
          <w:rFonts w:eastAsia="Trebuchet MS" w:cs="Trebuchet MS"/>
          <w:color w:val="000000" w:themeColor="text1"/>
        </w:rPr>
        <w:t> 1.1 Patiënten met overgangsklachten verwijs ik naar de overgangspoli.</w:t>
      </w:r>
    </w:p>
    <w:p w14:paraId="1799D7BD" w14:textId="672E8A94" w:rsidR="005933E3" w:rsidRPr="005933E3" w:rsidRDefault="5343A5AF" w:rsidP="29450D79">
      <w:pPr>
        <w:pStyle w:val="Lijstalinea"/>
        <w:numPr>
          <w:ilvl w:val="0"/>
          <w:numId w:val="7"/>
        </w:numPr>
        <w:rPr>
          <w:rFonts w:eastAsia="Trebuchet MS" w:cs="Trebuchet MS"/>
          <w:color w:val="000000" w:themeColor="text1"/>
        </w:rPr>
      </w:pPr>
      <w:r w:rsidRPr="29450D79">
        <w:rPr>
          <w:rFonts w:eastAsia="Trebuchet MS" w:cs="Trebuchet MS"/>
          <w:color w:val="000000" w:themeColor="text1"/>
        </w:rPr>
        <w:t>Altijd</w:t>
      </w:r>
    </w:p>
    <w:p w14:paraId="6B58E1D8" w14:textId="6D2747F7" w:rsidR="005933E3" w:rsidRPr="005933E3" w:rsidRDefault="5343A5AF" w:rsidP="29450D79">
      <w:pPr>
        <w:pStyle w:val="Lijstalinea"/>
        <w:numPr>
          <w:ilvl w:val="0"/>
          <w:numId w:val="7"/>
        </w:numPr>
        <w:rPr>
          <w:rFonts w:eastAsia="Trebuchet MS" w:cs="Trebuchet MS"/>
          <w:color w:val="000000" w:themeColor="text1"/>
        </w:rPr>
      </w:pPr>
      <w:r w:rsidRPr="29450D79">
        <w:rPr>
          <w:rFonts w:eastAsia="Trebuchet MS" w:cs="Trebuchet MS"/>
          <w:color w:val="000000" w:themeColor="text1"/>
        </w:rPr>
        <w:t>Vaak</w:t>
      </w:r>
    </w:p>
    <w:p w14:paraId="1AD78521" w14:textId="3315077B" w:rsidR="005933E3" w:rsidRPr="005933E3" w:rsidRDefault="5343A5AF" w:rsidP="29450D79">
      <w:pPr>
        <w:pStyle w:val="Lijstalinea"/>
        <w:numPr>
          <w:ilvl w:val="0"/>
          <w:numId w:val="7"/>
        </w:numPr>
        <w:rPr>
          <w:rFonts w:eastAsia="Trebuchet MS" w:cs="Trebuchet MS"/>
          <w:color w:val="000000" w:themeColor="text1"/>
        </w:rPr>
      </w:pPr>
      <w:r w:rsidRPr="29450D79">
        <w:rPr>
          <w:rFonts w:eastAsia="Trebuchet MS" w:cs="Trebuchet MS"/>
          <w:color w:val="000000" w:themeColor="text1"/>
        </w:rPr>
        <w:t>Soms</w:t>
      </w:r>
    </w:p>
    <w:p w14:paraId="63A14726" w14:textId="4D28BB52" w:rsidR="005933E3" w:rsidRPr="005933E3" w:rsidRDefault="5343A5AF" w:rsidP="29450D79">
      <w:pPr>
        <w:pStyle w:val="Lijstalinea"/>
        <w:numPr>
          <w:ilvl w:val="0"/>
          <w:numId w:val="7"/>
        </w:numPr>
        <w:rPr>
          <w:rFonts w:eastAsia="Trebuchet MS" w:cs="Trebuchet MS"/>
          <w:color w:val="000000" w:themeColor="text1"/>
        </w:rPr>
      </w:pPr>
      <w:r w:rsidRPr="29450D79">
        <w:rPr>
          <w:rFonts w:eastAsia="Trebuchet MS" w:cs="Trebuchet MS"/>
          <w:color w:val="000000" w:themeColor="text1"/>
        </w:rPr>
        <w:t>Zelden</w:t>
      </w:r>
    </w:p>
    <w:p w14:paraId="59401A3F" w14:textId="4E12FB63" w:rsidR="005933E3" w:rsidRPr="005933E3" w:rsidRDefault="5343A5AF" w:rsidP="68B3B3FD">
      <w:pPr>
        <w:pStyle w:val="Lijstalinea"/>
        <w:numPr>
          <w:ilvl w:val="0"/>
          <w:numId w:val="7"/>
        </w:numPr>
        <w:rPr>
          <w:rFonts w:eastAsia="Trebuchet MS" w:cs="Trebuchet MS"/>
          <w:color w:val="000000" w:themeColor="text1"/>
        </w:rPr>
      </w:pPr>
      <w:r w:rsidRPr="68B3B3FD">
        <w:rPr>
          <w:rFonts w:eastAsia="Trebuchet MS" w:cs="Trebuchet MS"/>
          <w:color w:val="000000" w:themeColor="text1"/>
        </w:rPr>
        <w:t>Nooit</w:t>
      </w:r>
    </w:p>
    <w:p w14:paraId="21A99DCD" w14:textId="55BF8E36" w:rsidR="68B3B3FD" w:rsidRDefault="68B3B3FD" w:rsidP="68B3B3FD">
      <w:pPr>
        <w:pStyle w:val="Lijstalinea"/>
        <w:ind w:left="720"/>
        <w:rPr>
          <w:rFonts w:eastAsia="Trebuchet MS" w:cs="Trebuchet MS"/>
          <w:color w:val="000000" w:themeColor="text1"/>
        </w:rPr>
      </w:pPr>
    </w:p>
    <w:p w14:paraId="0FD5F879" w14:textId="2BBACE4A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4D24655C" w14:textId="642352FF" w:rsidR="258B70FD" w:rsidRDefault="258B70FD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1.</w:t>
      </w:r>
      <w:r w:rsidR="5BCCD57D" w:rsidRPr="6B5FBE08">
        <w:rPr>
          <w:rFonts w:eastAsia="Trebuchet MS" w:cs="Trebuchet MS"/>
          <w:color w:val="000000" w:themeColor="text1"/>
        </w:rPr>
        <w:t>2</w:t>
      </w:r>
      <w:r w:rsidRPr="6B5FBE08">
        <w:rPr>
          <w:rFonts w:eastAsia="Trebuchet MS" w:cs="Trebuchet MS"/>
          <w:color w:val="000000" w:themeColor="text1"/>
        </w:rPr>
        <w:t xml:space="preserve"> Ik vraag laboratoriumonderzoek (LH, FSH en/of oestradiol) aan bij patiënten met overgangsklachten.  </w:t>
      </w:r>
    </w:p>
    <w:p w14:paraId="663BB0AD" w14:textId="0EC08D09" w:rsidR="68B3B3FD" w:rsidRDefault="68B3B3FD" w:rsidP="68B3B3FD">
      <w:pPr>
        <w:rPr>
          <w:rFonts w:eastAsia="Trebuchet MS" w:cs="Trebuchet MS"/>
          <w:color w:val="000000" w:themeColor="text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68B3B3FD" w14:paraId="35679A76" w14:textId="77777777" w:rsidTr="68B3B3FD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506F6E7" w14:textId="77777777" w:rsidR="68B3B3FD" w:rsidRDefault="68B3B3FD"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010AEA2" w14:textId="77777777" w:rsidR="68B3B3FD" w:rsidRDefault="68B3B3FD">
            <w:proofErr w:type="spellStart"/>
            <w:r w:rsidRPr="68B3B3FD">
              <w:rPr>
                <w:lang w:val="en-US"/>
              </w:rPr>
              <w:t>helemaal</w:t>
            </w:r>
            <w:proofErr w:type="spellEnd"/>
            <w:r w:rsidRPr="68B3B3FD">
              <w:rPr>
                <w:lang w:val="en-US"/>
              </w:rPr>
              <w:t xml:space="preserve"> mee </w:t>
            </w:r>
            <w:proofErr w:type="spellStart"/>
            <w:r w:rsidRPr="68B3B3FD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DEBCA88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CACEDE0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7786896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F247676" w14:textId="77777777" w:rsidR="68B3B3FD" w:rsidRDefault="68B3B3FD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87031D3" w14:textId="77777777" w:rsidR="68B3B3FD" w:rsidRDefault="68B3B3FD">
            <w:proofErr w:type="spellStart"/>
            <w:r w:rsidRPr="68B3B3FD">
              <w:rPr>
                <w:lang w:val="en-US"/>
              </w:rPr>
              <w:t>helemaal</w:t>
            </w:r>
            <w:proofErr w:type="spellEnd"/>
            <w:r w:rsidRPr="68B3B3FD">
              <w:rPr>
                <w:lang w:val="en-US"/>
              </w:rPr>
              <w:t xml:space="preserve"> mee </w:t>
            </w:r>
            <w:proofErr w:type="spellStart"/>
            <w:r w:rsidRPr="68B3B3FD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8B3B3FD" w14:paraId="6A8AD76B" w14:textId="77777777" w:rsidTr="68B3B3FD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2BF83E" w14:textId="77777777" w:rsidR="68B3B3FD" w:rsidRDefault="68B3B3FD">
            <w:r>
              <w:t> 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AA3962" w14:textId="77777777" w:rsidR="68B3B3FD" w:rsidRDefault="68B3B3FD" w:rsidP="00954F85">
            <w:pPr>
              <w:numPr>
                <w:ilvl w:val="0"/>
                <w:numId w:val="28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4A651366" w14:textId="77777777" w:rsidR="68B3B3FD" w:rsidRDefault="68B3B3FD">
            <w:r>
              <w:t> </w:t>
            </w:r>
          </w:p>
          <w:p w14:paraId="09C67970" w14:textId="77777777" w:rsidR="68B3B3FD" w:rsidRDefault="68B3B3FD">
            <w:r>
              <w:t> </w:t>
            </w:r>
          </w:p>
          <w:p w14:paraId="28411AD5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7FC033" w14:textId="77777777" w:rsidR="68B3B3FD" w:rsidRDefault="68B3B3FD" w:rsidP="00954F85">
            <w:pPr>
              <w:numPr>
                <w:ilvl w:val="0"/>
                <w:numId w:val="29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3EAAC384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906B24" w14:textId="77777777" w:rsidR="68B3B3FD" w:rsidRDefault="68B3B3FD" w:rsidP="00954F85">
            <w:pPr>
              <w:numPr>
                <w:ilvl w:val="0"/>
                <w:numId w:val="30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5EA061F2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D7677C" w14:textId="77777777" w:rsidR="68B3B3FD" w:rsidRDefault="68B3B3FD" w:rsidP="00954F85">
            <w:pPr>
              <w:numPr>
                <w:ilvl w:val="0"/>
                <w:numId w:val="31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498996FE" w14:textId="77777777" w:rsidR="68B3B3FD" w:rsidRDefault="68B3B3FD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26AC2C" w14:textId="77777777" w:rsidR="68B3B3FD" w:rsidRDefault="68B3B3FD" w:rsidP="00954F85">
            <w:pPr>
              <w:numPr>
                <w:ilvl w:val="0"/>
                <w:numId w:val="32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0894F100" w14:textId="77777777" w:rsidR="68B3B3FD" w:rsidRDefault="68B3B3FD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44EC35" w14:textId="77777777" w:rsidR="68B3B3FD" w:rsidRDefault="68B3B3FD" w:rsidP="00954F85">
            <w:pPr>
              <w:numPr>
                <w:ilvl w:val="0"/>
                <w:numId w:val="33"/>
              </w:numPr>
            </w:pPr>
            <w:r w:rsidRPr="68B3B3FD">
              <w:rPr>
                <w:lang w:val="de-CH"/>
              </w:rPr>
              <w:t> </w:t>
            </w:r>
            <w:r>
              <w:t>  </w:t>
            </w:r>
          </w:p>
          <w:p w14:paraId="13903021" w14:textId="77777777" w:rsidR="68B3B3FD" w:rsidRDefault="68B3B3FD">
            <w:r>
              <w:t> </w:t>
            </w:r>
          </w:p>
        </w:tc>
      </w:tr>
    </w:tbl>
    <w:p w14:paraId="551D38F1" w14:textId="09EDF4D6" w:rsidR="68B3B3FD" w:rsidRDefault="68B3B3FD" w:rsidP="6B5FBE08">
      <w:pPr>
        <w:rPr>
          <w:rFonts w:eastAsia="Trebuchet MS" w:cs="Trebuchet MS"/>
          <w:color w:val="000000" w:themeColor="text1"/>
        </w:rPr>
      </w:pPr>
    </w:p>
    <w:p w14:paraId="0FDC8CB8" w14:textId="3147FBE6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2CE1017A" w14:textId="38419415" w:rsidR="793C8907" w:rsidRDefault="793C8907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1.</w:t>
      </w:r>
      <w:r w:rsidR="34432314" w:rsidRPr="6B5FBE08">
        <w:rPr>
          <w:rFonts w:eastAsia="Trebuchet MS" w:cs="Trebuchet MS"/>
          <w:color w:val="000000" w:themeColor="text1"/>
        </w:rPr>
        <w:t>3</w:t>
      </w:r>
      <w:r w:rsidRPr="6B5FBE08">
        <w:rPr>
          <w:rFonts w:eastAsia="Trebuchet MS" w:cs="Trebuchet MS"/>
          <w:color w:val="000000" w:themeColor="text1"/>
        </w:rPr>
        <w:t xml:space="preserve"> Ik vraag actief bij vrouwen rond de 50 jaar oud met ogenschijnlijk niet-gerelateerde klachten (stemming, slaap, hartkloppingen, angst, bewegingsapparaat) of er ook sprake is van overgangsklachten.</w:t>
      </w:r>
    </w:p>
    <w:p w14:paraId="600B07E8" w14:textId="118F3227" w:rsidR="6B5FBE08" w:rsidRDefault="6B5FBE08" w:rsidP="6B5FBE08">
      <w:pPr>
        <w:rPr>
          <w:rFonts w:eastAsia="Trebuchet MS" w:cs="Trebuchet MS"/>
          <w:color w:val="000000" w:themeColor="text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6B5FBE08" w14:paraId="363686AF" w14:textId="77777777" w:rsidTr="6B5FBE08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EAD61C0" w14:textId="77777777" w:rsidR="6B5FBE08" w:rsidRDefault="6B5FBE08"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6988096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B85D578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C5199F2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438AC7B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0A24488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2F994A5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B5FBE08" w14:paraId="6C3BC7C5" w14:textId="77777777" w:rsidTr="6B5FBE08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F62AC6" w14:textId="77777777" w:rsidR="6B5FBE08" w:rsidRDefault="6B5FBE08">
            <w:r>
              <w:t> 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AEDE9F" w14:textId="77777777" w:rsidR="6B5FBE08" w:rsidRDefault="6B5FBE08" w:rsidP="00954F85">
            <w:pPr>
              <w:numPr>
                <w:ilvl w:val="0"/>
                <w:numId w:val="28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5CC75CFA" w14:textId="77777777" w:rsidR="6B5FBE08" w:rsidRDefault="6B5FBE08">
            <w:r>
              <w:t> </w:t>
            </w:r>
          </w:p>
          <w:p w14:paraId="08B2CC50" w14:textId="5ED55F38" w:rsidR="6B5FBE08" w:rsidRDefault="6B5FBE08">
            <w:r>
              <w:t> 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117D47" w14:textId="77777777" w:rsidR="6B5FBE08" w:rsidRDefault="6B5FBE08" w:rsidP="00954F85">
            <w:pPr>
              <w:numPr>
                <w:ilvl w:val="0"/>
                <w:numId w:val="29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3BE0F0A9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E63762" w14:textId="77777777" w:rsidR="6B5FBE08" w:rsidRDefault="6B5FBE08" w:rsidP="00954F85">
            <w:pPr>
              <w:numPr>
                <w:ilvl w:val="0"/>
                <w:numId w:val="30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4E8AE27A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087A86" w14:textId="77777777" w:rsidR="6B5FBE08" w:rsidRDefault="6B5FBE08" w:rsidP="00954F85">
            <w:pPr>
              <w:numPr>
                <w:ilvl w:val="0"/>
                <w:numId w:val="31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3EE21F40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AB47A2" w14:textId="77777777" w:rsidR="6B5FBE08" w:rsidRDefault="6B5FBE08" w:rsidP="00954F85">
            <w:pPr>
              <w:numPr>
                <w:ilvl w:val="0"/>
                <w:numId w:val="32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422AFA84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48B84E" w14:textId="77777777" w:rsidR="6B5FBE08" w:rsidRDefault="6B5FBE08" w:rsidP="00954F85">
            <w:pPr>
              <w:numPr>
                <w:ilvl w:val="0"/>
                <w:numId w:val="33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2052905A" w14:textId="77777777" w:rsidR="6B5FBE08" w:rsidRDefault="6B5FBE08">
            <w:r>
              <w:t> </w:t>
            </w:r>
          </w:p>
        </w:tc>
      </w:tr>
    </w:tbl>
    <w:p w14:paraId="01080728" w14:textId="1269EB41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657956D1" w14:textId="7DAA025A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1B9A4330" w14:textId="0AD8C954" w:rsidR="774965B7" w:rsidRDefault="774965B7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1.</w:t>
      </w:r>
      <w:r w:rsidR="088C1FB6" w:rsidRPr="6B5FBE08">
        <w:rPr>
          <w:rFonts w:eastAsia="Trebuchet MS" w:cs="Trebuchet MS"/>
          <w:color w:val="000000" w:themeColor="text1"/>
        </w:rPr>
        <w:t>4</w:t>
      </w:r>
      <w:r w:rsidRPr="6B5FBE08">
        <w:rPr>
          <w:rFonts w:eastAsia="Trebuchet MS" w:cs="Trebuchet MS"/>
          <w:color w:val="000000" w:themeColor="text1"/>
        </w:rPr>
        <w:t xml:space="preserve"> Ik voel mij als huisarts bekwaam genoeg om vrouwen goed voor te lichten over de medicamenteuze behandeling bij de overgang.</w:t>
      </w:r>
    </w:p>
    <w:p w14:paraId="69D0A700" w14:textId="00180C76" w:rsidR="774965B7" w:rsidRDefault="774965B7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6B5FBE08" w14:paraId="3F7AB652" w14:textId="77777777" w:rsidTr="6B5FBE08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803C28D" w14:textId="77777777" w:rsidR="6B5FBE08" w:rsidRDefault="6B5FBE08"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538764B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DDB2096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E120B5D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40E9576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84AB826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711C973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B5FBE08" w14:paraId="2123918A" w14:textId="77777777" w:rsidTr="6B5FBE08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2D6876" w14:textId="77777777" w:rsidR="6B5FBE08" w:rsidRDefault="6B5FBE08">
            <w:r>
              <w:t> 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7839C4" w14:textId="77777777" w:rsidR="6B5FBE08" w:rsidRDefault="6B5FBE08" w:rsidP="00954F85">
            <w:pPr>
              <w:numPr>
                <w:ilvl w:val="0"/>
                <w:numId w:val="28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70389C51" w14:textId="77777777" w:rsidR="6B5FBE08" w:rsidRDefault="6B5FBE08">
            <w:r>
              <w:t> </w:t>
            </w:r>
          </w:p>
          <w:p w14:paraId="3B155BB5" w14:textId="77777777" w:rsidR="6B5FBE08" w:rsidRDefault="6B5FBE08">
            <w:r>
              <w:t> </w:t>
            </w:r>
          </w:p>
          <w:p w14:paraId="11EEE53B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92432F" w14:textId="77777777" w:rsidR="6B5FBE08" w:rsidRDefault="6B5FBE08" w:rsidP="00954F85">
            <w:pPr>
              <w:numPr>
                <w:ilvl w:val="0"/>
                <w:numId w:val="29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36CB46D4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950D42" w14:textId="77777777" w:rsidR="6B5FBE08" w:rsidRDefault="6B5FBE08" w:rsidP="00954F85">
            <w:pPr>
              <w:numPr>
                <w:ilvl w:val="0"/>
                <w:numId w:val="30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3F5FC558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3471D8" w14:textId="77777777" w:rsidR="6B5FBE08" w:rsidRDefault="6B5FBE08" w:rsidP="00954F85">
            <w:pPr>
              <w:numPr>
                <w:ilvl w:val="0"/>
                <w:numId w:val="31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1144EB1A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CE4003" w14:textId="77777777" w:rsidR="6B5FBE08" w:rsidRDefault="6B5FBE08" w:rsidP="00954F85">
            <w:pPr>
              <w:numPr>
                <w:ilvl w:val="0"/>
                <w:numId w:val="32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47D2C5E2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CF1FC3" w14:textId="77777777" w:rsidR="6B5FBE08" w:rsidRDefault="6B5FBE08" w:rsidP="00954F85">
            <w:pPr>
              <w:numPr>
                <w:ilvl w:val="0"/>
                <w:numId w:val="33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3418E37C" w14:textId="77777777" w:rsidR="6B5FBE08" w:rsidRDefault="6B5FBE08">
            <w:r>
              <w:t> </w:t>
            </w:r>
          </w:p>
        </w:tc>
      </w:tr>
    </w:tbl>
    <w:p w14:paraId="2D9DA2D7" w14:textId="6AE00D6C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7B4BEA17" w14:textId="3E112A70" w:rsidR="6B5FBE08" w:rsidRDefault="6B5FBE08"/>
    <w:p w14:paraId="22C33E6C" w14:textId="66CA9258" w:rsidR="6B5FBE08" w:rsidRDefault="6B5FBE08"/>
    <w:p w14:paraId="3EDA1C54" w14:textId="7E0BBEBB" w:rsidR="7F0C9894" w:rsidRDefault="7F0C9894">
      <w:r>
        <w:t>1.5 Ik evalueer bij alle vrouwen 3 maanden na het starten met HST het effect van de behandeling op vasomotorische klachten en kwaliteit van leven. </w:t>
      </w:r>
    </w:p>
    <w:p w14:paraId="76950ABD" w14:textId="02EE2346" w:rsidR="6B5FBE08" w:rsidRDefault="6B5FBE0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6B5FBE08" w14:paraId="65AF5914" w14:textId="77777777" w:rsidTr="6B5FBE08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6782E7D" w14:textId="77777777" w:rsidR="6B5FBE08" w:rsidRDefault="6B5FBE08"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C877E43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1CCD817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61A222D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15719B6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01E1E9A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7E14F1B" w14:textId="77777777" w:rsidR="6B5FBE08" w:rsidRDefault="6B5FBE08">
            <w:proofErr w:type="spellStart"/>
            <w:r w:rsidRPr="6B5FBE08">
              <w:rPr>
                <w:lang w:val="en-US"/>
              </w:rPr>
              <w:t>helemaal</w:t>
            </w:r>
            <w:proofErr w:type="spellEnd"/>
            <w:r w:rsidRPr="6B5FBE08">
              <w:rPr>
                <w:lang w:val="en-US"/>
              </w:rPr>
              <w:t xml:space="preserve"> mee </w:t>
            </w:r>
            <w:proofErr w:type="spellStart"/>
            <w:r w:rsidRPr="6B5FBE08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B5FBE08" w14:paraId="3A0F645A" w14:textId="77777777" w:rsidTr="6B5FBE08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6F8F0F" w14:textId="77777777" w:rsidR="6B5FBE08" w:rsidRDefault="6B5FBE08">
            <w:r>
              <w:t> 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E4C1CB" w14:textId="77777777" w:rsidR="6B5FBE08" w:rsidRDefault="6B5FBE08" w:rsidP="00954F85">
            <w:pPr>
              <w:numPr>
                <w:ilvl w:val="0"/>
                <w:numId w:val="28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0D5D13C0" w14:textId="77777777" w:rsidR="6B5FBE08" w:rsidRDefault="6B5FBE08">
            <w:r>
              <w:t> </w:t>
            </w:r>
          </w:p>
          <w:p w14:paraId="476A9001" w14:textId="77777777" w:rsidR="6B5FBE08" w:rsidRDefault="6B5FBE08">
            <w:r>
              <w:t> </w:t>
            </w:r>
          </w:p>
          <w:p w14:paraId="1BD8A477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2C6F6F" w14:textId="77777777" w:rsidR="6B5FBE08" w:rsidRDefault="6B5FBE08" w:rsidP="00954F85">
            <w:pPr>
              <w:numPr>
                <w:ilvl w:val="0"/>
                <w:numId w:val="29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432B061A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690A0A" w14:textId="77777777" w:rsidR="6B5FBE08" w:rsidRDefault="6B5FBE08" w:rsidP="00954F85">
            <w:pPr>
              <w:numPr>
                <w:ilvl w:val="0"/>
                <w:numId w:val="30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0884DD60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3244B7" w14:textId="77777777" w:rsidR="6B5FBE08" w:rsidRDefault="6B5FBE08" w:rsidP="00954F85">
            <w:pPr>
              <w:numPr>
                <w:ilvl w:val="0"/>
                <w:numId w:val="31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71EB77C0" w14:textId="77777777" w:rsidR="6B5FBE08" w:rsidRDefault="6B5FBE08">
            <w:r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ABD1BD" w14:textId="77777777" w:rsidR="6B5FBE08" w:rsidRDefault="6B5FBE08" w:rsidP="00954F85">
            <w:pPr>
              <w:numPr>
                <w:ilvl w:val="0"/>
                <w:numId w:val="32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7DC7FA3B" w14:textId="77777777" w:rsidR="6B5FBE08" w:rsidRDefault="6B5FBE08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47A201" w14:textId="77777777" w:rsidR="6B5FBE08" w:rsidRDefault="6B5FBE08" w:rsidP="00954F85">
            <w:pPr>
              <w:numPr>
                <w:ilvl w:val="0"/>
                <w:numId w:val="33"/>
              </w:numPr>
            </w:pPr>
            <w:r w:rsidRPr="6B5FBE08">
              <w:rPr>
                <w:lang w:val="de-CH"/>
              </w:rPr>
              <w:t> </w:t>
            </w:r>
            <w:r>
              <w:t>  </w:t>
            </w:r>
          </w:p>
          <w:p w14:paraId="7277EF11" w14:textId="77777777" w:rsidR="6B5FBE08" w:rsidRDefault="6B5FBE08">
            <w:r>
              <w:t> </w:t>
            </w:r>
          </w:p>
        </w:tc>
      </w:tr>
    </w:tbl>
    <w:p w14:paraId="290BC404" w14:textId="2E33145B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330D5FAD" w14:textId="05841DC0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3EA5FC20" w14:textId="1872377D" w:rsidR="1A78363B" w:rsidRDefault="1A78363B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1</w:t>
      </w:r>
      <w:r w:rsidR="2CBBB811" w:rsidRPr="6B5FBE08">
        <w:rPr>
          <w:rFonts w:eastAsia="Trebuchet MS" w:cs="Trebuchet MS"/>
          <w:color w:val="000000" w:themeColor="text1"/>
        </w:rPr>
        <w:t>.</w:t>
      </w:r>
      <w:r w:rsidR="4015DD72" w:rsidRPr="6B5FBE08">
        <w:rPr>
          <w:rFonts w:eastAsia="Trebuchet MS" w:cs="Trebuchet MS"/>
          <w:color w:val="000000" w:themeColor="text1"/>
        </w:rPr>
        <w:t>6</w:t>
      </w:r>
      <w:r w:rsidR="2CBBB811" w:rsidRPr="6B5FBE08">
        <w:rPr>
          <w:rFonts w:eastAsia="Trebuchet MS" w:cs="Trebuchet MS"/>
          <w:color w:val="000000" w:themeColor="text1"/>
        </w:rPr>
        <w:t xml:space="preserve"> Ik heb goed in beeld wanneer patiënten in mijn praktijk hormoonsuppletietherapie ≥ 5 jaar gebruiken.</w:t>
      </w:r>
    </w:p>
    <w:p w14:paraId="4CF95C12" w14:textId="7DDCB197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5A397D56" w14:textId="729C6F2A" w:rsidR="2CBBB811" w:rsidRDefault="2CBBB811" w:rsidP="6B5FBE08">
      <w:pPr>
        <w:rPr>
          <w:rFonts w:eastAsia="Trebuchet MS" w:cs="Trebuchet MS"/>
          <w:color w:val="000000" w:themeColor="text1"/>
        </w:rPr>
      </w:pPr>
      <w:r w:rsidRPr="6B5FBE08">
        <w:rPr>
          <w:rFonts w:eastAsia="Trebuchet MS" w:cs="Trebuchet MS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1500"/>
        <w:gridCol w:w="1320"/>
        <w:gridCol w:w="1320"/>
        <w:gridCol w:w="1320"/>
        <w:gridCol w:w="1320"/>
        <w:gridCol w:w="1875"/>
      </w:tblGrid>
      <w:tr w:rsidR="6B5FBE08" w14:paraId="264AB209" w14:textId="77777777" w:rsidTr="6B5FBE08">
        <w:trPr>
          <w:trHeight w:val="285"/>
        </w:trPr>
        <w:tc>
          <w:tcPr>
            <w:tcW w:w="33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857BE85" w14:textId="2AD68591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6EA8400" w14:textId="69AF7E3F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7E2D316" w14:textId="28477612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75C580F" w14:textId="243C76E4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6CFBD59" w14:textId="03BD6312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87FF3F7" w14:textId="20829B25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543C678" w14:textId="71FAC42C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6B5FBE08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6B5FBE08" w14:paraId="6F548F92" w14:textId="77777777" w:rsidTr="6B5FBE08">
        <w:trPr>
          <w:trHeight w:val="285"/>
        </w:trPr>
        <w:tc>
          <w:tcPr>
            <w:tcW w:w="33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E642FC1" w14:textId="1AA9AB74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BF627FF" w14:textId="5F201A7D" w:rsidR="6B5FBE08" w:rsidRDefault="6B5FBE08" w:rsidP="6B5FBE08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844E33F" w14:textId="71552B41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5E4C8007" w14:textId="3348CD69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52D2F695" w14:textId="79B4F711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965832F" w14:textId="0F2F9EB5" w:rsidR="6B5FBE08" w:rsidRDefault="6B5FBE08" w:rsidP="6B5FBE08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98E941E" w14:textId="5E0ECBDE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4908755" w14:textId="76930D13" w:rsidR="6B5FBE08" w:rsidRDefault="6B5FBE08" w:rsidP="6B5FBE08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DE7D33F" w14:textId="3F5D2EC0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22CC147" w14:textId="74C3B612" w:rsidR="6B5FBE08" w:rsidRDefault="6B5FBE08" w:rsidP="6B5FBE08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DD5273B" w14:textId="72249841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36916CA" w14:textId="14B6C029" w:rsidR="6B5FBE08" w:rsidRDefault="6B5FBE08" w:rsidP="6B5FBE08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7683C98" w14:textId="5D03EDE9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9674A64" w14:textId="57845D16" w:rsidR="6B5FBE08" w:rsidRDefault="6B5FBE08" w:rsidP="6B5FBE08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B5FBE08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B5FBE08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C330020" w14:textId="378CBA03" w:rsidR="6B5FBE08" w:rsidRDefault="6B5FBE08" w:rsidP="6B5FBE08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22ABA4F5" w14:textId="467CC1AC" w:rsidR="6B5FBE08" w:rsidRDefault="6B5FBE08" w:rsidP="6B5FBE08">
      <w:pPr>
        <w:rPr>
          <w:rFonts w:eastAsia="Trebuchet MS" w:cs="Trebuchet MS"/>
          <w:color w:val="000000" w:themeColor="text1"/>
        </w:rPr>
      </w:pPr>
    </w:p>
    <w:p w14:paraId="589F0F16" w14:textId="11DEF36A" w:rsidR="005933E3" w:rsidRPr="005933E3" w:rsidRDefault="005933E3" w:rsidP="29450D79">
      <w:pPr>
        <w:pStyle w:val="Lijstalinea"/>
        <w:ind w:left="720"/>
        <w:rPr>
          <w:rFonts w:eastAsia="Trebuchet MS" w:cs="Trebuchet MS"/>
          <w:color w:val="000000" w:themeColor="text1"/>
        </w:rPr>
      </w:pPr>
    </w:p>
    <w:p w14:paraId="1E48C175" w14:textId="59F41BF2" w:rsidR="005933E3" w:rsidRPr="005933E3" w:rsidRDefault="361C3A9E" w:rsidP="005933E3">
      <w:r>
        <w:t>1.</w:t>
      </w:r>
      <w:r w:rsidR="7F3097AD">
        <w:t>7</w:t>
      </w:r>
      <w:r w:rsidR="59386A7B">
        <w:t xml:space="preserve"> </w:t>
      </w:r>
      <w:r w:rsidR="389042DE">
        <w:t>Ik ben terughoudend met het voorschrijven van HST b</w:t>
      </w:r>
      <w:r w:rsidR="59386A7B">
        <w:t>ij alle vrouwen i.v.m. het verhoogde risico op veneuze trombo-embolieën (VTE), een myocardinfarct, een beroerte, borstkanker en/of endometriumcarcinoom. </w:t>
      </w:r>
    </w:p>
    <w:p w14:paraId="68326B43" w14:textId="77777777" w:rsidR="005933E3" w:rsidRPr="005933E3" w:rsidRDefault="005933E3" w:rsidP="005933E3">
      <w:r w:rsidRPr="005933E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005933E3" w:rsidRPr="005933E3" w14:paraId="46028B99" w14:textId="77777777" w:rsidTr="3938E9B7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149C74C" w14:textId="77777777" w:rsidR="005933E3" w:rsidRPr="005933E3" w:rsidRDefault="005933E3" w:rsidP="005933E3">
            <w:r w:rsidRPr="005933E3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66FA645" w14:textId="77777777" w:rsidR="005933E3" w:rsidRPr="005933E3" w:rsidRDefault="005933E3" w:rsidP="005933E3">
            <w:proofErr w:type="spellStart"/>
            <w:r w:rsidRPr="005933E3">
              <w:rPr>
                <w:lang w:val="en-US"/>
              </w:rPr>
              <w:t>helemaal</w:t>
            </w:r>
            <w:proofErr w:type="spellEnd"/>
            <w:r w:rsidRPr="005933E3">
              <w:rPr>
                <w:lang w:val="en-US"/>
              </w:rPr>
              <w:t xml:space="preserve"> mee </w:t>
            </w:r>
            <w:proofErr w:type="spellStart"/>
            <w:r w:rsidRPr="005933E3">
              <w:rPr>
                <w:lang w:val="en-US"/>
              </w:rPr>
              <w:t>eens</w:t>
            </w:r>
            <w:proofErr w:type="spellEnd"/>
            <w:r w:rsidRPr="005933E3"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44A820D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96C1685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2A8D86F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2841EA6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19897C1" w14:textId="77777777" w:rsidR="005933E3" w:rsidRPr="005933E3" w:rsidRDefault="005933E3" w:rsidP="005933E3">
            <w:proofErr w:type="spellStart"/>
            <w:r w:rsidRPr="005933E3">
              <w:rPr>
                <w:lang w:val="en-US"/>
              </w:rPr>
              <w:t>helemaal</w:t>
            </w:r>
            <w:proofErr w:type="spellEnd"/>
            <w:r w:rsidRPr="005933E3">
              <w:rPr>
                <w:lang w:val="en-US"/>
              </w:rPr>
              <w:t xml:space="preserve"> mee </w:t>
            </w:r>
            <w:proofErr w:type="spellStart"/>
            <w:r w:rsidRPr="005933E3">
              <w:rPr>
                <w:lang w:val="en-US"/>
              </w:rPr>
              <w:t>oneens</w:t>
            </w:r>
            <w:proofErr w:type="spellEnd"/>
            <w:r w:rsidRPr="005933E3">
              <w:t>  </w:t>
            </w:r>
          </w:p>
        </w:tc>
      </w:tr>
      <w:tr w:rsidR="005933E3" w:rsidRPr="005933E3" w14:paraId="49DA75E7" w14:textId="77777777" w:rsidTr="3938E9B7">
        <w:trPr>
          <w:trHeight w:val="945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6AB2472B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54612D9D" w14:textId="77777777" w:rsidR="005933E3" w:rsidRPr="005933E3" w:rsidRDefault="005933E3" w:rsidP="00954F85">
            <w:pPr>
              <w:numPr>
                <w:ilvl w:val="0"/>
                <w:numId w:val="22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2F1FB694" w14:textId="77777777" w:rsidR="005933E3" w:rsidRPr="005933E3" w:rsidRDefault="005933E3" w:rsidP="005933E3">
            <w:r w:rsidRPr="005933E3">
              <w:t> </w:t>
            </w:r>
          </w:p>
          <w:p w14:paraId="6EAC1DBC" w14:textId="77777777" w:rsidR="005933E3" w:rsidRPr="005933E3" w:rsidRDefault="005933E3" w:rsidP="005933E3">
            <w:r w:rsidRPr="005933E3">
              <w:t> </w:t>
            </w:r>
          </w:p>
          <w:p w14:paraId="5BFDAA8F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2D851421" w14:textId="77777777" w:rsidR="005933E3" w:rsidRPr="005933E3" w:rsidRDefault="005933E3" w:rsidP="00954F85">
            <w:pPr>
              <w:numPr>
                <w:ilvl w:val="0"/>
                <w:numId w:val="23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65620A35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D2E7362" w14:textId="77777777" w:rsidR="005933E3" w:rsidRPr="005933E3" w:rsidRDefault="005933E3" w:rsidP="00954F85">
            <w:pPr>
              <w:numPr>
                <w:ilvl w:val="0"/>
                <w:numId w:val="24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7A0D7886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1D5ABAE" w14:textId="77777777" w:rsidR="005933E3" w:rsidRPr="005933E3" w:rsidRDefault="005933E3" w:rsidP="00954F85">
            <w:pPr>
              <w:numPr>
                <w:ilvl w:val="0"/>
                <w:numId w:val="25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2D282DEB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79766603" w14:textId="77777777" w:rsidR="005933E3" w:rsidRPr="005933E3" w:rsidRDefault="005933E3" w:rsidP="00954F85">
            <w:pPr>
              <w:numPr>
                <w:ilvl w:val="0"/>
                <w:numId w:val="26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4E347288" w14:textId="77777777" w:rsidR="005933E3" w:rsidRPr="005933E3" w:rsidRDefault="005933E3" w:rsidP="005933E3">
            <w:r w:rsidRPr="005933E3"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4D1AA58B" w14:textId="77777777" w:rsidR="005933E3" w:rsidRPr="005933E3" w:rsidRDefault="005933E3" w:rsidP="00954F85">
            <w:pPr>
              <w:numPr>
                <w:ilvl w:val="0"/>
                <w:numId w:val="27"/>
              </w:numPr>
            </w:pPr>
            <w:r w:rsidRPr="005933E3">
              <w:rPr>
                <w:lang w:val="de-CH"/>
              </w:rPr>
              <w:t> </w:t>
            </w:r>
            <w:r w:rsidRPr="005933E3">
              <w:t>  </w:t>
            </w:r>
          </w:p>
          <w:p w14:paraId="124DB30B" w14:textId="77777777" w:rsidR="005933E3" w:rsidRPr="005933E3" w:rsidRDefault="005933E3" w:rsidP="005933E3">
            <w:r w:rsidRPr="005933E3">
              <w:t> </w:t>
            </w:r>
          </w:p>
        </w:tc>
      </w:tr>
    </w:tbl>
    <w:p w14:paraId="4BFB334C" w14:textId="79B43949" w:rsidR="4C8398EA" w:rsidRDefault="4C8398EA" w:rsidP="4C8398EA"/>
    <w:p w14:paraId="5535B4C8" w14:textId="34970859" w:rsidR="4C8398EA" w:rsidRDefault="4C8398EA" w:rsidP="4C8398EA">
      <w:pPr>
        <w:rPr>
          <w:b/>
          <w:bCs/>
        </w:rPr>
      </w:pPr>
    </w:p>
    <w:p w14:paraId="284A1114" w14:textId="0B271DB1" w:rsidR="00473490" w:rsidRPr="00A5465D" w:rsidRDefault="43F26AB2" w:rsidP="4C8398EA">
      <w:pPr>
        <w:spacing w:line="240" w:lineRule="auto"/>
        <w:rPr>
          <w:b/>
          <w:bCs/>
        </w:rPr>
      </w:pPr>
      <w:r w:rsidRPr="4C8398EA">
        <w:rPr>
          <w:b/>
          <w:bCs/>
        </w:rPr>
        <w:t>Verandering sinds eerdere spiegelbijeenkomst over dit onderwerp.</w:t>
      </w:r>
    </w:p>
    <w:p w14:paraId="0C097493" w14:textId="450C7748" w:rsidR="006B0A89" w:rsidRPr="00A5465D" w:rsidRDefault="52BE1FA6" w:rsidP="4C8398EA">
      <w:pPr>
        <w:rPr>
          <w:rFonts w:eastAsia="Trebuchet MS" w:cs="Trebuchet MS"/>
          <w:i/>
          <w:iCs/>
        </w:rPr>
      </w:pPr>
      <w:r w:rsidRPr="4C8398EA">
        <w:rPr>
          <w:rFonts w:eastAsia="Trebuchet MS" w:cs="Trebuchet MS"/>
          <w:i/>
          <w:iCs/>
        </w:rPr>
        <w:t xml:space="preserve">Hieronder vind je enkele vragen/stellingen over veranderingen in </w:t>
      </w:r>
      <w:r w:rsidR="22580485" w:rsidRPr="4C8398EA">
        <w:rPr>
          <w:rFonts w:eastAsia="Trebuchet MS" w:cs="Trebuchet MS"/>
          <w:i/>
          <w:iCs/>
        </w:rPr>
        <w:t xml:space="preserve">jouw </w:t>
      </w:r>
      <w:r w:rsidRPr="4C8398EA">
        <w:rPr>
          <w:rFonts w:eastAsia="Trebuchet MS" w:cs="Trebuchet MS"/>
          <w:i/>
          <w:iCs/>
        </w:rPr>
        <w:t>praktijkvoering na de eerste spiegelbijeenkomst over dit onderwerp op DATUM.</w:t>
      </w:r>
      <w:r w:rsidR="006B0A89">
        <w:br/>
      </w:r>
    </w:p>
    <w:p w14:paraId="2227B646" w14:textId="499B3440" w:rsidR="006B0A89" w:rsidRPr="00A5465D" w:rsidRDefault="2A2E7FEE" w:rsidP="4C8398EA">
      <w:pPr>
        <w:spacing w:before="40" w:line="257" w:lineRule="auto"/>
      </w:pPr>
      <w:r>
        <w:t xml:space="preserve">2.1 Was je aanwezig bij deze eerste spiegelbijeenkomst over </w:t>
      </w:r>
      <w:r w:rsidRPr="4C8398EA">
        <w:rPr>
          <w:i/>
          <w:iCs/>
        </w:rPr>
        <w:t>hormoonsuppletietherapie bij de overgang</w:t>
      </w:r>
      <w:r>
        <w:t xml:space="preserve"> in JAARTAL?</w:t>
      </w:r>
    </w:p>
    <w:p w14:paraId="68885D11" w14:textId="77777777" w:rsidR="006B0A89" w:rsidRPr="00A5465D" w:rsidRDefault="006B0A89" w:rsidP="00954F85">
      <w:pPr>
        <w:pStyle w:val="Lijstalinea"/>
        <w:numPr>
          <w:ilvl w:val="0"/>
          <w:numId w:val="21"/>
        </w:numPr>
        <w:spacing w:line="257" w:lineRule="auto"/>
      </w:pPr>
      <w:r w:rsidRPr="00A5465D">
        <w:t>Ja</w:t>
      </w:r>
    </w:p>
    <w:p w14:paraId="52673382" w14:textId="77777777" w:rsidR="006B0A89" w:rsidRPr="00A5465D" w:rsidRDefault="006B0A89" w:rsidP="00954F85">
      <w:pPr>
        <w:pStyle w:val="Lijstalinea"/>
        <w:numPr>
          <w:ilvl w:val="0"/>
          <w:numId w:val="21"/>
        </w:numPr>
        <w:spacing w:line="257" w:lineRule="auto"/>
      </w:pPr>
      <w:r w:rsidRPr="00A5465D">
        <w:t>Nee, maar ik heb wel de spiegelinformatie en/of de notulen doorgenomen</w:t>
      </w:r>
    </w:p>
    <w:p w14:paraId="5C2FF65D" w14:textId="3C287560" w:rsidR="006B0A89" w:rsidRDefault="006B0A89" w:rsidP="00954F85">
      <w:pPr>
        <w:pStyle w:val="Lijstalinea"/>
        <w:numPr>
          <w:ilvl w:val="0"/>
          <w:numId w:val="21"/>
        </w:numPr>
        <w:spacing w:line="257" w:lineRule="auto"/>
      </w:pPr>
      <w:r w:rsidRPr="00A5465D">
        <w:t>Nee, en ik heb niet de spiegelinformatie en/of notulen kunnen doornemen</w:t>
      </w:r>
    </w:p>
    <w:p w14:paraId="2EC1CAD0" w14:textId="77777777" w:rsidR="005933E3" w:rsidRDefault="005933E3" w:rsidP="005933E3">
      <w:pPr>
        <w:spacing w:line="257" w:lineRule="auto"/>
      </w:pPr>
    </w:p>
    <w:p w14:paraId="7A91B098" w14:textId="77777777" w:rsidR="00954F85" w:rsidRDefault="00954F85" w:rsidP="005933E3">
      <w:pPr>
        <w:spacing w:before="40" w:line="257" w:lineRule="auto"/>
      </w:pPr>
    </w:p>
    <w:p w14:paraId="63AE6852" w14:textId="77777777" w:rsidR="00954F85" w:rsidRDefault="00954F85" w:rsidP="005933E3">
      <w:pPr>
        <w:spacing w:before="40" w:line="257" w:lineRule="auto"/>
      </w:pPr>
    </w:p>
    <w:p w14:paraId="5207396B" w14:textId="77777777" w:rsidR="00954F85" w:rsidRDefault="00954F85" w:rsidP="005933E3">
      <w:pPr>
        <w:spacing w:before="40" w:line="257" w:lineRule="auto"/>
      </w:pPr>
    </w:p>
    <w:p w14:paraId="47EB05D1" w14:textId="34E50BEC" w:rsidR="005933E3" w:rsidRPr="005933E3" w:rsidRDefault="0167DACD" w:rsidP="005933E3">
      <w:pPr>
        <w:spacing w:before="40" w:line="257" w:lineRule="auto"/>
      </w:pPr>
      <w:r>
        <w:lastRenderedPageBreak/>
        <w:t xml:space="preserve">2.2A Weet </w:t>
      </w:r>
      <w:r w:rsidR="18901601">
        <w:t>je</w:t>
      </w:r>
      <w:r>
        <w:t xml:space="preserve"> </w:t>
      </w:r>
      <w:r w:rsidR="0150419B">
        <w:t>jouw</w:t>
      </w:r>
      <w:r>
        <w:t xml:space="preserve"> eigen voornemens/verbeteracties naar aanleiding van de eerdere spiegelbijeenkomst nog?</w:t>
      </w:r>
    </w:p>
    <w:p w14:paraId="1E4AEFA8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>Ja</w:t>
      </w:r>
    </w:p>
    <w:p w14:paraId="3BD8B382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>Nee</w:t>
      </w:r>
    </w:p>
    <w:p w14:paraId="036B53E7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>Niet van toepassing</w:t>
      </w:r>
    </w:p>
    <w:p w14:paraId="3509032C" w14:textId="11C6B2F7" w:rsidR="005933E3" w:rsidRDefault="005933E3" w:rsidP="0B443D60">
      <w:pPr>
        <w:spacing w:line="257" w:lineRule="auto"/>
        <w:ind w:left="708"/>
        <w:rPr>
          <w:i/>
          <w:iCs/>
        </w:rPr>
      </w:pPr>
      <w:r w:rsidRPr="0B443D60">
        <w:rPr>
          <w:i/>
          <w:iCs/>
        </w:rPr>
        <w:t>Bij Ja naar 2.2B</w:t>
      </w:r>
    </w:p>
    <w:p w14:paraId="0EDB4E29" w14:textId="0EC1475E" w:rsidR="00914440" w:rsidRDefault="00914440" w:rsidP="0B443D60">
      <w:pPr>
        <w:spacing w:before="40" w:line="257" w:lineRule="auto"/>
      </w:pPr>
    </w:p>
    <w:p w14:paraId="70602FF0" w14:textId="590F7A54" w:rsidR="005933E3" w:rsidRPr="005933E3" w:rsidRDefault="0167DACD" w:rsidP="005933E3">
      <w:pPr>
        <w:spacing w:before="40" w:line="257" w:lineRule="auto"/>
      </w:pPr>
      <w:r>
        <w:t xml:space="preserve">2.2B In hoeverre zijn </w:t>
      </w:r>
      <w:r w:rsidR="00252FB2">
        <w:t>jouw</w:t>
      </w:r>
      <w:r>
        <w:t xml:space="preserve"> voornemens/verbeteracties gelukt?</w:t>
      </w:r>
    </w:p>
    <w:p w14:paraId="351C0525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>Geheel</w:t>
      </w:r>
    </w:p>
    <w:p w14:paraId="0EFE3922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>Gedeeltelijk</w:t>
      </w:r>
    </w:p>
    <w:p w14:paraId="49E274EA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 w:rsidRPr="005933E3">
        <w:t xml:space="preserve">Een beetje </w:t>
      </w:r>
    </w:p>
    <w:p w14:paraId="0FAC0B41" w14:textId="77777777" w:rsidR="005933E3" w:rsidRPr="005933E3" w:rsidRDefault="005933E3" w:rsidP="00954F85">
      <w:pPr>
        <w:pStyle w:val="Lijstalinea"/>
        <w:numPr>
          <w:ilvl w:val="0"/>
          <w:numId w:val="21"/>
        </w:numPr>
        <w:spacing w:line="257" w:lineRule="auto"/>
      </w:pPr>
      <w:r>
        <w:t>Geheel niet</w:t>
      </w:r>
    </w:p>
    <w:p w14:paraId="53A31350" w14:textId="0FA0CE62" w:rsidR="455C081F" w:rsidRDefault="455C081F" w:rsidP="4C8398EA">
      <w:pPr>
        <w:spacing w:line="257" w:lineRule="auto"/>
        <w:ind w:left="1068"/>
      </w:pPr>
    </w:p>
    <w:p w14:paraId="3ED44B48" w14:textId="76F93505" w:rsidR="00473490" w:rsidRPr="00473490" w:rsidRDefault="43F26AB2" w:rsidP="61A3FC9D">
      <w:r w:rsidRPr="61A3FC9D">
        <w:t>2.</w:t>
      </w:r>
      <w:r w:rsidR="0167DACD" w:rsidRPr="61A3FC9D">
        <w:t>3</w:t>
      </w:r>
      <w:r w:rsidR="1B05961D" w:rsidRPr="61A3FC9D">
        <w:t xml:space="preserve"> Zijn</w:t>
      </w:r>
      <w:r w:rsidR="2A2E7FEE" w:rsidRPr="61A3FC9D">
        <w:t>, sinds de eerdere spiegelbijeenkomst over dit onderwerp,</w:t>
      </w:r>
      <w:r w:rsidRPr="61A3FC9D">
        <w:t xml:space="preserve"> </w:t>
      </w:r>
      <w:r w:rsidR="1B05961D" w:rsidRPr="61A3FC9D">
        <w:t xml:space="preserve">jouw aantallen van </w:t>
      </w:r>
      <w:r w:rsidR="2A2E7FEE" w:rsidRPr="61A3FC9D">
        <w:t>LH, FSH en oestradiol aanvragen bij</w:t>
      </w:r>
      <w:r w:rsidR="1B05961D" w:rsidRPr="61A3FC9D">
        <w:t xml:space="preserve"> patiënten</w:t>
      </w:r>
      <w:r w:rsidR="2A2E7FEE" w:rsidRPr="61A3FC9D">
        <w:t xml:space="preserve"> rond de overgangsleeftijd </w:t>
      </w:r>
      <w:r w:rsidRPr="61A3FC9D">
        <w:t>veranderd?</w:t>
      </w:r>
    </w:p>
    <w:p w14:paraId="7158D9A0" w14:textId="06590BF1" w:rsidR="00473490" w:rsidRPr="00473490" w:rsidRDefault="43F26AB2" w:rsidP="61A3FC9D">
      <w:pPr>
        <w:pStyle w:val="Lijstalinea"/>
        <w:numPr>
          <w:ilvl w:val="0"/>
          <w:numId w:val="12"/>
        </w:numPr>
      </w:pPr>
      <w:r>
        <w:t>Ja, minder bepalingen</w:t>
      </w:r>
    </w:p>
    <w:p w14:paraId="731455D4" w14:textId="4D7EC7DB" w:rsidR="00473490" w:rsidRPr="00473490" w:rsidRDefault="43F26AB2" w:rsidP="61A3FC9D">
      <w:pPr>
        <w:pStyle w:val="Lijstalinea"/>
        <w:numPr>
          <w:ilvl w:val="0"/>
          <w:numId w:val="11"/>
        </w:numPr>
      </w:pPr>
      <w:r>
        <w:t>​Ja, meer bepalingen</w:t>
      </w:r>
    </w:p>
    <w:p w14:paraId="6E2D992E" w14:textId="77777777" w:rsidR="00473490" w:rsidRDefault="43F26AB2" w:rsidP="61A3FC9D">
      <w:pPr>
        <w:pStyle w:val="Lijstalinea"/>
        <w:numPr>
          <w:ilvl w:val="0"/>
          <w:numId w:val="10"/>
        </w:numPr>
      </w:pPr>
      <w:r>
        <w:t>Nee</w:t>
      </w:r>
    </w:p>
    <w:p w14:paraId="1E5C40B5" w14:textId="03A4501B" w:rsidR="006B0A89" w:rsidRPr="00473490" w:rsidRDefault="2A2E7FEE" w:rsidP="61A3FC9D">
      <w:pPr>
        <w:pStyle w:val="Lijstalinea"/>
        <w:numPr>
          <w:ilvl w:val="0"/>
          <w:numId w:val="9"/>
        </w:numPr>
      </w:pPr>
      <w:r>
        <w:t>Weet ik niet</w:t>
      </w:r>
    </w:p>
    <w:p w14:paraId="29FAADDD" w14:textId="400A2BEA" w:rsidR="0081118D" w:rsidRDefault="43F26AB2" w:rsidP="61A3FC9D">
      <w:pPr>
        <w:pStyle w:val="Lijstalinea"/>
        <w:numPr>
          <w:ilvl w:val="0"/>
          <w:numId w:val="8"/>
        </w:numPr>
      </w:pPr>
      <w:r>
        <w:t>Niet van toepassing</w:t>
      </w:r>
      <w:r w:rsidR="5C51EB64">
        <w:t> </w:t>
      </w:r>
    </w:p>
    <w:p w14:paraId="3826A06E" w14:textId="121CB7D6" w:rsidR="00A5465D" w:rsidRDefault="00A5465D" w:rsidP="0B443D60"/>
    <w:p w14:paraId="01328923" w14:textId="053B7326" w:rsidR="00A5465D" w:rsidRDefault="00A5465D" w:rsidP="00A5465D">
      <w:r>
        <w:t>2.</w:t>
      </w:r>
      <w:r w:rsidR="4061501E">
        <w:t>4</w:t>
      </w:r>
      <w:r>
        <w:t xml:space="preserve"> Sinds de eerdere spiegelbijeenkomst over dit </w:t>
      </w:r>
      <w:r w:rsidR="005660D0">
        <w:t>onderwerp is</w:t>
      </w:r>
      <w:r w:rsidR="005933E3">
        <w:t xml:space="preserve"> het aantal </w:t>
      </w:r>
      <w:r w:rsidR="00914440">
        <w:t>voorschriften</w:t>
      </w:r>
      <w:r w:rsidR="005933E3">
        <w:t xml:space="preserve"> h</w:t>
      </w:r>
      <w:r w:rsidR="0081118D">
        <w:t>ormoonsuppletietherapie (HST)</w:t>
      </w:r>
      <w:r w:rsidR="00914440">
        <w:t xml:space="preserve"> dat ik voorschrijf</w:t>
      </w:r>
      <w:r w:rsidR="005660D0">
        <w:t xml:space="preserve"> veranderd</w:t>
      </w:r>
      <w:r>
        <w:t>.  </w:t>
      </w:r>
    </w:p>
    <w:p w14:paraId="089A8DE9" w14:textId="37024827" w:rsidR="0081118D" w:rsidRPr="00473490" w:rsidRDefault="0081118D" w:rsidP="00954F85">
      <w:pPr>
        <w:numPr>
          <w:ilvl w:val="0"/>
          <w:numId w:val="20"/>
        </w:numPr>
      </w:pPr>
      <w:r>
        <w:t>Eens, ik ben meer HST gaan voorschrijven</w:t>
      </w:r>
    </w:p>
    <w:p w14:paraId="7292D73A" w14:textId="7AF7A1C2" w:rsidR="0081118D" w:rsidRDefault="0081118D" w:rsidP="00954F85">
      <w:pPr>
        <w:numPr>
          <w:ilvl w:val="0"/>
          <w:numId w:val="20"/>
        </w:numPr>
      </w:pPr>
      <w:r w:rsidRPr="00473490">
        <w:rPr>
          <w:rFonts w:ascii="Arial" w:hAnsi="Arial" w:cs="Arial"/>
        </w:rPr>
        <w:t>​</w:t>
      </w:r>
      <w:r>
        <w:t>Eens, ik ben minder HST gaan voorschrijven</w:t>
      </w:r>
    </w:p>
    <w:p w14:paraId="191C2F55" w14:textId="22F45B3E" w:rsidR="005933E3" w:rsidRPr="00473490" w:rsidRDefault="005933E3" w:rsidP="00954F85">
      <w:pPr>
        <w:numPr>
          <w:ilvl w:val="0"/>
          <w:numId w:val="20"/>
        </w:numPr>
      </w:pPr>
      <w:r>
        <w:t>Oneens</w:t>
      </w:r>
    </w:p>
    <w:p w14:paraId="18E7ED18" w14:textId="77777777" w:rsidR="0081118D" w:rsidRPr="00473490" w:rsidRDefault="0081118D" w:rsidP="00954F85">
      <w:pPr>
        <w:numPr>
          <w:ilvl w:val="0"/>
          <w:numId w:val="20"/>
        </w:numPr>
      </w:pPr>
      <w:r>
        <w:t>Weet ik niet</w:t>
      </w:r>
    </w:p>
    <w:p w14:paraId="147F7A2D" w14:textId="77777777" w:rsidR="0081118D" w:rsidRDefault="0081118D" w:rsidP="00954F85">
      <w:pPr>
        <w:numPr>
          <w:ilvl w:val="0"/>
          <w:numId w:val="20"/>
        </w:numPr>
      </w:pPr>
      <w:r w:rsidRPr="00473490">
        <w:t>Niet van toepassing</w:t>
      </w:r>
      <w:r w:rsidRPr="00262FE5">
        <w:t> </w:t>
      </w:r>
    </w:p>
    <w:p w14:paraId="3020D57B" w14:textId="73C1CB8F" w:rsidR="00262FE5" w:rsidRDefault="006B0A89" w:rsidP="00A5465D">
      <w:r>
        <w:t xml:space="preserve"> </w:t>
      </w:r>
    </w:p>
    <w:p w14:paraId="4AB10AD9" w14:textId="2C39AD63" w:rsidR="00262FE5" w:rsidRDefault="00A5465D" w:rsidP="00A5465D">
      <w:r>
        <w:t>2.</w:t>
      </w:r>
      <w:r w:rsidR="003D2651">
        <w:t>5</w:t>
      </w:r>
      <w:r>
        <w:t xml:space="preserve"> Sinds de vorige spiegelbijeenkomst over dit onderwerp heb ik de ICPC-registratie van mijn patiënten rond de overgang beter op orde.</w:t>
      </w:r>
      <w:r w:rsidR="00262FE5">
        <w:t> </w:t>
      </w:r>
    </w:p>
    <w:p w14:paraId="119BD857" w14:textId="77777777" w:rsidR="00A5465D" w:rsidRPr="00473490" w:rsidRDefault="00A5465D" w:rsidP="00954F85">
      <w:pPr>
        <w:numPr>
          <w:ilvl w:val="0"/>
          <w:numId w:val="20"/>
        </w:numPr>
      </w:pPr>
      <w:r>
        <w:t>Eens</w:t>
      </w:r>
    </w:p>
    <w:p w14:paraId="22C73BAD" w14:textId="77777777" w:rsidR="00A5465D" w:rsidRDefault="00A5465D" w:rsidP="00954F85">
      <w:pPr>
        <w:numPr>
          <w:ilvl w:val="0"/>
          <w:numId w:val="20"/>
        </w:numPr>
      </w:pPr>
      <w:r w:rsidRPr="00473490">
        <w:rPr>
          <w:rFonts w:ascii="Arial" w:hAnsi="Arial" w:cs="Arial"/>
        </w:rPr>
        <w:t>​</w:t>
      </w:r>
      <w:r>
        <w:t>Oneens</w:t>
      </w:r>
    </w:p>
    <w:p w14:paraId="50492CEB" w14:textId="77777777" w:rsidR="00A5465D" w:rsidRDefault="00A5465D" w:rsidP="00954F85">
      <w:pPr>
        <w:numPr>
          <w:ilvl w:val="0"/>
          <w:numId w:val="20"/>
        </w:numPr>
      </w:pPr>
      <w:r>
        <w:t>Weet ik niet</w:t>
      </w:r>
    </w:p>
    <w:p w14:paraId="224D21BE" w14:textId="77777777" w:rsidR="00A5465D" w:rsidRPr="00473490" w:rsidRDefault="00A5465D" w:rsidP="00954F85">
      <w:pPr>
        <w:numPr>
          <w:ilvl w:val="0"/>
          <w:numId w:val="20"/>
        </w:numPr>
      </w:pPr>
      <w:r>
        <w:t>Niet van toepassing</w:t>
      </w:r>
    </w:p>
    <w:p w14:paraId="52729A72" w14:textId="77777777" w:rsidR="00A5465D" w:rsidRPr="00262FE5" w:rsidRDefault="00A5465D" w:rsidP="00A5465D"/>
    <w:p w14:paraId="59D05DBB" w14:textId="750E5D98" w:rsidR="00262FE5" w:rsidRPr="00262FE5" w:rsidRDefault="00262FE5" w:rsidP="00262FE5">
      <w:r>
        <w:t>  </w:t>
      </w:r>
    </w:p>
    <w:p w14:paraId="0BD4C45C" w14:textId="4513BBE1" w:rsidR="61A3FC9D" w:rsidRDefault="00262FE5">
      <w:r>
        <w:t>Hartelijk bedankt voor het invullen van deze vragen.</w:t>
      </w:r>
      <w:r w:rsidRPr="4C8398EA">
        <w:rPr>
          <w:rFonts w:ascii="Arial" w:hAnsi="Arial" w:cs="Arial"/>
        </w:rPr>
        <w:t> </w:t>
      </w:r>
      <w:r>
        <w:t> </w:t>
      </w:r>
    </w:p>
    <w:sectPr w:rsidR="61A3F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4003"/>
    <w:multiLevelType w:val="hybridMultilevel"/>
    <w:tmpl w:val="5216A588"/>
    <w:lvl w:ilvl="0" w:tplc="D17617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4C1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A6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B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E5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E7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3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EC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841"/>
    <w:multiLevelType w:val="multilevel"/>
    <w:tmpl w:val="87AE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6E2F7"/>
    <w:multiLevelType w:val="hybridMultilevel"/>
    <w:tmpl w:val="B8E6F7B0"/>
    <w:lvl w:ilvl="0" w:tplc="E14A8F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424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E1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E7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8F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84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6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28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0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B10E"/>
    <w:multiLevelType w:val="hybridMultilevel"/>
    <w:tmpl w:val="81C28E46"/>
    <w:lvl w:ilvl="0" w:tplc="ADDEC0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04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2C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26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8C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A7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A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49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B50"/>
    <w:multiLevelType w:val="multilevel"/>
    <w:tmpl w:val="1DD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664B9F"/>
    <w:multiLevelType w:val="multilevel"/>
    <w:tmpl w:val="C16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7EA73"/>
    <w:multiLevelType w:val="hybridMultilevel"/>
    <w:tmpl w:val="DCCAECBC"/>
    <w:lvl w:ilvl="0" w:tplc="68CCBF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BC2C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AE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0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1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2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8E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AD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2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5591"/>
    <w:multiLevelType w:val="multilevel"/>
    <w:tmpl w:val="D59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947F54"/>
    <w:multiLevelType w:val="multilevel"/>
    <w:tmpl w:val="1CC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19204"/>
    <w:multiLevelType w:val="hybridMultilevel"/>
    <w:tmpl w:val="70223EFA"/>
    <w:lvl w:ilvl="0" w:tplc="5E2E5F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FC64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6B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5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2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E2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8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82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0D1C"/>
    <w:multiLevelType w:val="hybridMultilevel"/>
    <w:tmpl w:val="D326FDE6"/>
    <w:lvl w:ilvl="0" w:tplc="ECF62BF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C18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C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80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8C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83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83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E9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63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792B"/>
    <w:multiLevelType w:val="hybridMultilevel"/>
    <w:tmpl w:val="5AA27418"/>
    <w:lvl w:ilvl="0" w:tplc="1DA229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182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E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E9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3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C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43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2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63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0D03"/>
    <w:multiLevelType w:val="hybridMultilevel"/>
    <w:tmpl w:val="A9884DDC"/>
    <w:lvl w:ilvl="0" w:tplc="6D1671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6DA5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07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7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AD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C8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4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2B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92732"/>
    <w:multiLevelType w:val="hybridMultilevel"/>
    <w:tmpl w:val="B42ECB5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F2A06E"/>
    <w:multiLevelType w:val="hybridMultilevel"/>
    <w:tmpl w:val="B0EE0D1A"/>
    <w:lvl w:ilvl="0" w:tplc="17FED9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864E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1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D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2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6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6A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EC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629B"/>
    <w:multiLevelType w:val="hybridMultilevel"/>
    <w:tmpl w:val="3E26C47E"/>
    <w:lvl w:ilvl="0" w:tplc="999CA16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AC6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C1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80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AE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29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07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8A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8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C2AF1"/>
    <w:multiLevelType w:val="multilevel"/>
    <w:tmpl w:val="2FB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6FB377"/>
    <w:multiLevelType w:val="hybridMultilevel"/>
    <w:tmpl w:val="F168BE2E"/>
    <w:lvl w:ilvl="0" w:tplc="9E76B6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620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43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83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4A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2E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3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F6D01"/>
    <w:multiLevelType w:val="multilevel"/>
    <w:tmpl w:val="F708A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7D371C9"/>
    <w:multiLevelType w:val="multilevel"/>
    <w:tmpl w:val="E95A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860F57"/>
    <w:multiLevelType w:val="multilevel"/>
    <w:tmpl w:val="7D1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AC6447"/>
    <w:multiLevelType w:val="multilevel"/>
    <w:tmpl w:val="6EF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DC416F"/>
    <w:multiLevelType w:val="multilevel"/>
    <w:tmpl w:val="F8D2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1AA6920"/>
    <w:multiLevelType w:val="multilevel"/>
    <w:tmpl w:val="5E2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0A437F"/>
    <w:multiLevelType w:val="multilevel"/>
    <w:tmpl w:val="201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60FB23"/>
    <w:multiLevelType w:val="hybridMultilevel"/>
    <w:tmpl w:val="BEF0A5A2"/>
    <w:lvl w:ilvl="0" w:tplc="AD9CC71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2609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2A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EA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A7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A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0F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C3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28100">
    <w:abstractNumId w:val="29"/>
  </w:num>
  <w:num w:numId="2" w16cid:durableId="1535649618">
    <w:abstractNumId w:val="6"/>
  </w:num>
  <w:num w:numId="3" w16cid:durableId="696547936">
    <w:abstractNumId w:val="11"/>
  </w:num>
  <w:num w:numId="4" w16cid:durableId="799569009">
    <w:abstractNumId w:val="19"/>
  </w:num>
  <w:num w:numId="5" w16cid:durableId="1994412844">
    <w:abstractNumId w:val="10"/>
  </w:num>
  <w:num w:numId="6" w16cid:durableId="74982668">
    <w:abstractNumId w:val="17"/>
  </w:num>
  <w:num w:numId="7" w16cid:durableId="203099847">
    <w:abstractNumId w:val="0"/>
  </w:num>
  <w:num w:numId="8" w16cid:durableId="362824202">
    <w:abstractNumId w:val="16"/>
  </w:num>
  <w:num w:numId="9" w16cid:durableId="638342141">
    <w:abstractNumId w:val="12"/>
  </w:num>
  <w:num w:numId="10" w16cid:durableId="1600142642">
    <w:abstractNumId w:val="9"/>
  </w:num>
  <w:num w:numId="11" w16cid:durableId="2106728106">
    <w:abstractNumId w:val="2"/>
  </w:num>
  <w:num w:numId="12" w16cid:durableId="1257860897">
    <w:abstractNumId w:val="3"/>
  </w:num>
  <w:num w:numId="13" w16cid:durableId="1008337569">
    <w:abstractNumId w:val="15"/>
  </w:num>
  <w:num w:numId="14" w16cid:durableId="1286042416">
    <w:abstractNumId w:val="13"/>
  </w:num>
  <w:num w:numId="15" w16cid:durableId="1575697738">
    <w:abstractNumId w:val="21"/>
  </w:num>
  <w:num w:numId="16" w16cid:durableId="517737764">
    <w:abstractNumId w:val="26"/>
  </w:num>
  <w:num w:numId="17" w16cid:durableId="1606185036">
    <w:abstractNumId w:val="30"/>
  </w:num>
  <w:num w:numId="18" w16cid:durableId="108551630">
    <w:abstractNumId w:val="15"/>
  </w:num>
  <w:num w:numId="19" w16cid:durableId="305621149">
    <w:abstractNumId w:val="15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423836968">
    <w:abstractNumId w:val="20"/>
  </w:num>
  <w:num w:numId="21" w16cid:durableId="311640679">
    <w:abstractNumId w:val="14"/>
  </w:num>
  <w:num w:numId="22" w16cid:durableId="41029781">
    <w:abstractNumId w:val="23"/>
  </w:num>
  <w:num w:numId="23" w16cid:durableId="1946618510">
    <w:abstractNumId w:val="27"/>
  </w:num>
  <w:num w:numId="24" w16cid:durableId="1860269079">
    <w:abstractNumId w:val="7"/>
  </w:num>
  <w:num w:numId="25" w16cid:durableId="1583830478">
    <w:abstractNumId w:val="8"/>
  </w:num>
  <w:num w:numId="26" w16cid:durableId="647324317">
    <w:abstractNumId w:val="22"/>
  </w:num>
  <w:num w:numId="27" w16cid:durableId="130753932">
    <w:abstractNumId w:val="18"/>
  </w:num>
  <w:num w:numId="28" w16cid:durableId="1570922898">
    <w:abstractNumId w:val="4"/>
  </w:num>
  <w:num w:numId="29" w16cid:durableId="260264098">
    <w:abstractNumId w:val="25"/>
  </w:num>
  <w:num w:numId="30" w16cid:durableId="1220018862">
    <w:abstractNumId w:val="28"/>
  </w:num>
  <w:num w:numId="31" w16cid:durableId="1676880838">
    <w:abstractNumId w:val="5"/>
  </w:num>
  <w:num w:numId="32" w16cid:durableId="1141920574">
    <w:abstractNumId w:val="24"/>
  </w:num>
  <w:num w:numId="33" w16cid:durableId="707803078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E5"/>
    <w:rsid w:val="001A71D9"/>
    <w:rsid w:val="00225B02"/>
    <w:rsid w:val="00252FB2"/>
    <w:rsid w:val="00262FE5"/>
    <w:rsid w:val="003D2651"/>
    <w:rsid w:val="00473490"/>
    <w:rsid w:val="00476272"/>
    <w:rsid w:val="004E10E2"/>
    <w:rsid w:val="00505539"/>
    <w:rsid w:val="00506189"/>
    <w:rsid w:val="005147C8"/>
    <w:rsid w:val="005660D0"/>
    <w:rsid w:val="005933E3"/>
    <w:rsid w:val="005B2AF3"/>
    <w:rsid w:val="005E4B36"/>
    <w:rsid w:val="006B0A89"/>
    <w:rsid w:val="006E1286"/>
    <w:rsid w:val="007D0955"/>
    <w:rsid w:val="0081118D"/>
    <w:rsid w:val="00821D64"/>
    <w:rsid w:val="00840A00"/>
    <w:rsid w:val="00914440"/>
    <w:rsid w:val="00915C38"/>
    <w:rsid w:val="00944185"/>
    <w:rsid w:val="00954F85"/>
    <w:rsid w:val="009B60D0"/>
    <w:rsid w:val="00A5465D"/>
    <w:rsid w:val="00AD3036"/>
    <w:rsid w:val="00B42813"/>
    <w:rsid w:val="00BB0BD6"/>
    <w:rsid w:val="00BE421D"/>
    <w:rsid w:val="00CF0BFA"/>
    <w:rsid w:val="00D66FC4"/>
    <w:rsid w:val="00DF6498"/>
    <w:rsid w:val="00E1684F"/>
    <w:rsid w:val="00E366D2"/>
    <w:rsid w:val="00E55BEF"/>
    <w:rsid w:val="00EF3495"/>
    <w:rsid w:val="00FA4C5B"/>
    <w:rsid w:val="00FF732F"/>
    <w:rsid w:val="0150419B"/>
    <w:rsid w:val="0167DACD"/>
    <w:rsid w:val="03EFDA96"/>
    <w:rsid w:val="044C6512"/>
    <w:rsid w:val="04D1EF6D"/>
    <w:rsid w:val="06AE637A"/>
    <w:rsid w:val="082CA4B3"/>
    <w:rsid w:val="088C1FB6"/>
    <w:rsid w:val="089CE38C"/>
    <w:rsid w:val="0B443D60"/>
    <w:rsid w:val="0D32101D"/>
    <w:rsid w:val="11E8929D"/>
    <w:rsid w:val="12369510"/>
    <w:rsid w:val="12CEA35D"/>
    <w:rsid w:val="13189643"/>
    <w:rsid w:val="15B755B4"/>
    <w:rsid w:val="1718588F"/>
    <w:rsid w:val="18901601"/>
    <w:rsid w:val="1A78363B"/>
    <w:rsid w:val="1B05961D"/>
    <w:rsid w:val="1B5D5C3A"/>
    <w:rsid w:val="1B7722EA"/>
    <w:rsid w:val="1BE50BEB"/>
    <w:rsid w:val="1D3FA797"/>
    <w:rsid w:val="1D47AE16"/>
    <w:rsid w:val="1E9AFAA2"/>
    <w:rsid w:val="21101077"/>
    <w:rsid w:val="21DC098C"/>
    <w:rsid w:val="22580485"/>
    <w:rsid w:val="22F601CA"/>
    <w:rsid w:val="2326DAAC"/>
    <w:rsid w:val="2419D455"/>
    <w:rsid w:val="246AF044"/>
    <w:rsid w:val="258B70FD"/>
    <w:rsid w:val="260E0394"/>
    <w:rsid w:val="29450D79"/>
    <w:rsid w:val="29649365"/>
    <w:rsid w:val="2A25D179"/>
    <w:rsid w:val="2A2E7FEE"/>
    <w:rsid w:val="2BBD657C"/>
    <w:rsid w:val="2BEC2900"/>
    <w:rsid w:val="2CBBB811"/>
    <w:rsid w:val="2CF9F69F"/>
    <w:rsid w:val="2D5A0D69"/>
    <w:rsid w:val="320E8572"/>
    <w:rsid w:val="33B3B8D5"/>
    <w:rsid w:val="34432314"/>
    <w:rsid w:val="361C3A9E"/>
    <w:rsid w:val="36DAA799"/>
    <w:rsid w:val="3873C5CA"/>
    <w:rsid w:val="389042DE"/>
    <w:rsid w:val="38FBBB86"/>
    <w:rsid w:val="3938E9B7"/>
    <w:rsid w:val="39733C86"/>
    <w:rsid w:val="3B734CF3"/>
    <w:rsid w:val="4015DD72"/>
    <w:rsid w:val="4061501E"/>
    <w:rsid w:val="40BCA3DA"/>
    <w:rsid w:val="43F17BAB"/>
    <w:rsid w:val="43F26AB2"/>
    <w:rsid w:val="4457E5D8"/>
    <w:rsid w:val="455C081F"/>
    <w:rsid w:val="45D7951F"/>
    <w:rsid w:val="45E0A936"/>
    <w:rsid w:val="45FF45A5"/>
    <w:rsid w:val="460776CE"/>
    <w:rsid w:val="46DACF4B"/>
    <w:rsid w:val="4A2A876D"/>
    <w:rsid w:val="4A34F6F8"/>
    <w:rsid w:val="4A6FE964"/>
    <w:rsid w:val="4C8398EA"/>
    <w:rsid w:val="4E76DF76"/>
    <w:rsid w:val="504FBDF5"/>
    <w:rsid w:val="514EF586"/>
    <w:rsid w:val="52BE1FA6"/>
    <w:rsid w:val="5343A5AF"/>
    <w:rsid w:val="54825D4E"/>
    <w:rsid w:val="56E69575"/>
    <w:rsid w:val="59386A7B"/>
    <w:rsid w:val="5A066749"/>
    <w:rsid w:val="5A4F5008"/>
    <w:rsid w:val="5B55CE78"/>
    <w:rsid w:val="5BCCD57D"/>
    <w:rsid w:val="5BD6B65D"/>
    <w:rsid w:val="5C51EB64"/>
    <w:rsid w:val="5DDFA90C"/>
    <w:rsid w:val="61A3FC9D"/>
    <w:rsid w:val="6263D53E"/>
    <w:rsid w:val="63C1F8C1"/>
    <w:rsid w:val="63DF0BDD"/>
    <w:rsid w:val="64C0E4FB"/>
    <w:rsid w:val="6569206B"/>
    <w:rsid w:val="66BD38FE"/>
    <w:rsid w:val="67A5C90D"/>
    <w:rsid w:val="686B61E5"/>
    <w:rsid w:val="6884AAD8"/>
    <w:rsid w:val="68B3B3FD"/>
    <w:rsid w:val="6A26B1D1"/>
    <w:rsid w:val="6B5FBE08"/>
    <w:rsid w:val="6C6AEBDB"/>
    <w:rsid w:val="6C8A069E"/>
    <w:rsid w:val="6D2EF625"/>
    <w:rsid w:val="6D94FBD4"/>
    <w:rsid w:val="6EF998AE"/>
    <w:rsid w:val="7218479D"/>
    <w:rsid w:val="75496A2A"/>
    <w:rsid w:val="774965B7"/>
    <w:rsid w:val="793C8907"/>
    <w:rsid w:val="7A1829E3"/>
    <w:rsid w:val="7A7320CC"/>
    <w:rsid w:val="7A856819"/>
    <w:rsid w:val="7AD0F098"/>
    <w:rsid w:val="7B1AD683"/>
    <w:rsid w:val="7CCED88A"/>
    <w:rsid w:val="7F0C9894"/>
    <w:rsid w:val="7F309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440F"/>
  <w15:chartTrackingRefBased/>
  <w15:docId w15:val="{C10EEE2A-4B2D-4383-AD49-7E105493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118D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62F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62F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62F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62F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62F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16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15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15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15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4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16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16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19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3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18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17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62FE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62F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62F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62F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62FE5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62FE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62F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2FE5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62FE5"/>
    <w:rPr>
      <w:b/>
      <w:bCs/>
      <w:smallCaps/>
      <w:color w:val="365F91" w:themeColor="accent1" w:themeShade="BF"/>
      <w:spacing w:val="5"/>
    </w:rPr>
  </w:style>
  <w:style w:type="paragraph" w:customStyle="1" w:styleId="NGSingleChoice">
    <w:name w:val="NG_SingleChoice"/>
    <w:rsid w:val="00473490"/>
    <w:pPr>
      <w:spacing w:after="160" w:line="259" w:lineRule="auto"/>
    </w:pPr>
    <w:rPr>
      <w:rFonts w:ascii="Lato" w:eastAsia="Lato" w:hAnsi="Lato" w:cs="Lato"/>
      <w:color w:val="000000"/>
      <w:kern w:val="0"/>
      <w:szCs w:val="22"/>
      <w:lang w:val="en-US"/>
      <w14:ligatures w14:val="none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8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4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0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5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9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9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8c4b4d890fa6913b75d7ba02babec4e2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a9814541d00b235e4fa62a29d31e2113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customXml/itemProps3.xml><?xml version="1.0" encoding="utf-8"?>
<ds:datastoreItem xmlns:ds="http://schemas.openxmlformats.org/officeDocument/2006/customXml" ds:itemID="{E5DB1FA2-7FDF-41B9-A188-8749BD1B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e7e2-4d68-4976-ac92-221b6ad69799"/>
    <ds:schemaRef ds:uri="cd87aaa9-2764-4ca5-98d6-90994324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Roelofs, R. (Rik)</dc:creator>
  <cp:keywords/>
  <dc:description/>
  <cp:lastModifiedBy>Roelofs, R. (Rik)</cp:lastModifiedBy>
  <cp:revision>20</cp:revision>
  <dcterms:created xsi:type="dcterms:W3CDTF">2025-07-07T10:42:00Z</dcterms:created>
  <dcterms:modified xsi:type="dcterms:W3CDTF">2025-11-03T15:59:00Z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